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E2580" w:rsidRPr="00591387" w:rsidRDefault="00260FC6" w:rsidP="00260FC6">
      <w:pPr>
        <w:widowControl/>
        <w:spacing w:line="276" w:lineRule="auto"/>
        <w:jc w:val="right"/>
        <w:rPr>
          <w:rFonts w:asciiTheme="majorHAnsi" w:eastAsia="Arial" w:hAnsiTheme="majorHAnsi" w:cs="Arial"/>
          <w:sz w:val="20"/>
          <w:szCs w:val="20"/>
        </w:rPr>
      </w:pPr>
      <w:bookmarkStart w:id="0" w:name="_GoBack"/>
      <w:r>
        <w:rPr>
          <w:rFonts w:asciiTheme="majorHAnsi" w:eastAsia="Arial" w:hAnsiTheme="majorHAnsi" w:cs="Arial"/>
          <w:sz w:val="20"/>
          <w:szCs w:val="20"/>
        </w:rPr>
        <w:t>Gdynia, dn. 18.03.2019</w:t>
      </w:r>
    </w:p>
    <w:bookmarkEnd w:id="0"/>
    <w:p w:rsidR="00C60827" w:rsidRPr="00591387" w:rsidRDefault="00C60827" w:rsidP="00C60827">
      <w:pPr>
        <w:jc w:val="center"/>
        <w:rPr>
          <w:rFonts w:asciiTheme="majorHAnsi" w:hAnsiTheme="majorHAnsi"/>
          <w:b/>
          <w:color w:val="000000"/>
        </w:rPr>
      </w:pPr>
      <w:r w:rsidRPr="00591387">
        <w:rPr>
          <w:rFonts w:asciiTheme="majorHAnsi" w:hAnsiTheme="majorHAnsi"/>
          <w:b/>
        </w:rPr>
        <w:t>ZAPYTANIE OFERTOWE:</w:t>
      </w:r>
    </w:p>
    <w:p w:rsidR="00C60827" w:rsidRPr="00591387" w:rsidRDefault="00C60827" w:rsidP="00C60827">
      <w:pPr>
        <w:spacing w:after="240"/>
        <w:jc w:val="center"/>
        <w:rPr>
          <w:rFonts w:asciiTheme="majorHAnsi" w:hAnsiTheme="majorHAnsi"/>
          <w:b/>
          <w:color w:val="000000"/>
        </w:rPr>
      </w:pPr>
      <w:r w:rsidRPr="00591387">
        <w:rPr>
          <w:rFonts w:asciiTheme="majorHAnsi" w:hAnsiTheme="majorHAnsi"/>
          <w:b/>
          <w:color w:val="000000"/>
        </w:rPr>
        <w:t>PROJEKT I WYKONANIE INSTALACJI 230 V AC PRZEZNACZONEJ DO ZASILANIA ODBIORNIKÓW O MOCY OKOŁO 2 KW, DO PRACY CIĄGŁEJ, W WARUNKACH MORZA OTWARTEGO DLA JEDNOSTKI S/Y HADAJ</w:t>
      </w:r>
    </w:p>
    <w:p w:rsidR="00C60827" w:rsidRPr="00591387" w:rsidRDefault="00C60827" w:rsidP="00C60827">
      <w:pPr>
        <w:spacing w:after="240"/>
        <w:jc w:val="center"/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w ramach programu </w:t>
      </w:r>
    </w:p>
    <w:p w:rsidR="00C60827" w:rsidRPr="00591387" w:rsidRDefault="00C60827" w:rsidP="00C60827">
      <w:pPr>
        <w:jc w:val="center"/>
        <w:rPr>
          <w:rFonts w:asciiTheme="majorHAnsi" w:hAnsiTheme="majorHAnsi"/>
          <w:b/>
          <w:color w:val="000000"/>
        </w:rPr>
      </w:pPr>
      <w:r w:rsidRPr="00591387">
        <w:rPr>
          <w:rFonts w:asciiTheme="majorHAnsi" w:hAnsiTheme="majorHAnsi"/>
          <w:b/>
        </w:rPr>
        <w:t>„Nowe systemy uzbrojenia i obrony w zakresie energii skierowanej”, realizowanego na rzecz bezpieczeństwa i obronności państwa w ramach konkursu nr 1/PS/2014. Projekt „Metody i Sposoby Ochrony i Obrony przed Impulsami HPM”</w:t>
      </w:r>
    </w:p>
    <w:p w:rsidR="00C60827" w:rsidRPr="00591387" w:rsidRDefault="00C60827" w:rsidP="00C60827">
      <w:pPr>
        <w:jc w:val="center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</w:rPr>
        <w:t>W postępowaniu poza trybem prawa zamówień publicznych</w:t>
      </w:r>
    </w:p>
    <w:p w:rsidR="00C60827" w:rsidRPr="00591387" w:rsidRDefault="00C60827" w:rsidP="00C60827">
      <w:pPr>
        <w:jc w:val="center"/>
        <w:rPr>
          <w:rFonts w:asciiTheme="majorHAnsi" w:hAnsiTheme="majorHAnsi"/>
          <w:color w:val="000000"/>
        </w:rPr>
      </w:pPr>
    </w:p>
    <w:p w:rsidR="00C60827" w:rsidRPr="00591387" w:rsidRDefault="00C60827" w:rsidP="00C6082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INFORMACJE WPROWADZAJĄCE </w:t>
      </w:r>
    </w:p>
    <w:p w:rsidR="00C60827" w:rsidRPr="00591387" w:rsidRDefault="00C60827" w:rsidP="00C60827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</w:rPr>
        <w:t xml:space="preserve">Pol-Spec-Tech-Service Sp. Z o.o. Z siedzibą w Gdyni, zaprasza do składania ofert na </w:t>
      </w:r>
      <w:r w:rsidRPr="00591387">
        <w:rPr>
          <w:rFonts w:asciiTheme="majorHAnsi" w:hAnsiTheme="majorHAnsi"/>
          <w:color w:val="000000"/>
        </w:rPr>
        <w:t xml:space="preserve">projekt i wykonanie instalacji 230 V AC przeznaczonej do zasilania odbiorników o mocy około 2 kW, do pracy ciągłej, w warunkach morza otwartego dla jednostki s/y </w:t>
      </w:r>
      <w:proofErr w:type="spellStart"/>
      <w:r w:rsidRPr="00591387">
        <w:rPr>
          <w:rFonts w:asciiTheme="majorHAnsi" w:hAnsiTheme="majorHAnsi"/>
          <w:color w:val="000000"/>
        </w:rPr>
        <w:t>Hadaj</w:t>
      </w:r>
      <w:proofErr w:type="spellEnd"/>
      <w:r w:rsidRPr="00591387">
        <w:rPr>
          <w:rFonts w:asciiTheme="majorHAnsi" w:hAnsiTheme="majorHAnsi"/>
          <w:color w:val="000000"/>
        </w:rPr>
        <w:t>.</w:t>
      </w:r>
    </w:p>
    <w:p w:rsidR="00C60827" w:rsidRPr="00591387" w:rsidRDefault="00C60827" w:rsidP="00C60827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Zaproszenie zostało umieszczone na stronie www Zamawiającego pod adresem </w:t>
      </w:r>
      <w:hyperlink r:id="rId7" w:history="1">
        <w:r w:rsidRPr="00591387">
          <w:rPr>
            <w:rStyle w:val="Hipercze"/>
            <w:rFonts w:asciiTheme="majorHAnsi" w:hAnsiTheme="majorHAnsi"/>
          </w:rPr>
          <w:t>www.psts.com.pl</w:t>
        </w:r>
      </w:hyperlink>
      <w:r w:rsidRPr="00591387">
        <w:rPr>
          <w:rFonts w:asciiTheme="majorHAnsi" w:hAnsiTheme="majorHAnsi"/>
        </w:rPr>
        <w:t xml:space="preserve"> </w:t>
      </w:r>
    </w:p>
    <w:p w:rsidR="00C60827" w:rsidRPr="00591387" w:rsidRDefault="00C60827" w:rsidP="00C60827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Postępowanie zostanie przeprowadzone z wyłączeniem trybu ustawy z dnia 29 stycznia 2004 r. Prawo zamówień publicznych. </w:t>
      </w:r>
    </w:p>
    <w:p w:rsidR="00C60827" w:rsidRPr="00591387" w:rsidRDefault="00C60827" w:rsidP="00C60827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W szczególnie uzasadnionych przypadkach Zamawiający ma prawo zmiany treści niniejszego Zapytania, z wyłączeniem trybu oceny ofert. Zmiana może nastąpić w każdym czasie, przed upływem terminu do składania ofert. W przypadku wprowadzenia takiej zmiany, informacja o tym zostanie niezwłocznie przekazana wszystkim podmiotom, którym Zamawiający wysłał zaproszenie do składania ofert i będzie dla nich wiążąca. </w:t>
      </w:r>
    </w:p>
    <w:p w:rsidR="00C60827" w:rsidRPr="00591387" w:rsidRDefault="00C60827" w:rsidP="00C60827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Dane Zamawiającego: NIP: 7962283128 KRS: 0000128888 Adres do korespondencji: ul. Starowiejska 54 lok. 6, 81-356 Gdynia Adres mailowy: </w:t>
      </w:r>
      <w:hyperlink r:id="rId8" w:history="1">
        <w:r w:rsidRPr="00591387">
          <w:rPr>
            <w:rStyle w:val="Hipercze"/>
            <w:rFonts w:asciiTheme="majorHAnsi" w:hAnsiTheme="majorHAnsi"/>
          </w:rPr>
          <w:t>psts@psts.com.pl</w:t>
        </w:r>
      </w:hyperlink>
      <w:r w:rsidRPr="00591387">
        <w:rPr>
          <w:rFonts w:asciiTheme="majorHAnsi" w:hAnsiTheme="majorHAnsi"/>
        </w:rPr>
        <w:t xml:space="preserve"> </w:t>
      </w:r>
    </w:p>
    <w:p w:rsidR="00C60827" w:rsidRPr="00591387" w:rsidRDefault="00C60827" w:rsidP="00C60827">
      <w:pPr>
        <w:rPr>
          <w:rFonts w:asciiTheme="majorHAnsi" w:hAnsiTheme="majorHAnsi"/>
          <w:color w:val="000000"/>
        </w:rPr>
      </w:pPr>
    </w:p>
    <w:p w:rsidR="00C60827" w:rsidRPr="00591387" w:rsidRDefault="00C60827" w:rsidP="00C60827">
      <w:pPr>
        <w:pStyle w:val="Akapitzlist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SZCZEGÓŁOWY OPIS ZAPYTANIA OFERTOWEGO</w:t>
      </w:r>
    </w:p>
    <w:p w:rsidR="00C60827" w:rsidRPr="00591387" w:rsidRDefault="00C60827" w:rsidP="00C60827">
      <w:p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W szczególności przedmiotem zapytania ofertowego są:</w:t>
      </w:r>
    </w:p>
    <w:p w:rsidR="00C60827" w:rsidRPr="00591387" w:rsidRDefault="00C60827" w:rsidP="00C60827">
      <w:pPr>
        <w:pStyle w:val="Akapitzlist"/>
        <w:numPr>
          <w:ilvl w:val="1"/>
          <w:numId w:val="3"/>
        </w:num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 xml:space="preserve">Budowa instalacji 230 V AC: </w:t>
      </w:r>
    </w:p>
    <w:p w:rsidR="00C60827" w:rsidRPr="00591387" w:rsidRDefault="00C60827" w:rsidP="00C60827">
      <w:pPr>
        <w:pStyle w:val="Akapitzlist"/>
        <w:numPr>
          <w:ilvl w:val="0"/>
          <w:numId w:val="4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 xml:space="preserve"> przyłącze zasilania łodzi z lądu napięciem 230V AC wraz z zabezpieczeniami przeciążeniowo – zwarciowymi, przeciwporażeniowymi oraz zabezpieczeniem przed tzw. korozją galwaniczną, </w:t>
      </w:r>
    </w:p>
    <w:p w:rsidR="00C60827" w:rsidRPr="00591387" w:rsidRDefault="00C60827" w:rsidP="00C60827">
      <w:pPr>
        <w:pStyle w:val="Akapitzlist"/>
        <w:numPr>
          <w:ilvl w:val="0"/>
          <w:numId w:val="4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 xml:space="preserve">dobór rozwiązania i projekt zasilania 230V AC hipotetycznego zestawu odbiorników o łącznej   mocy 2 kW do pracy ciągłej w warunkach morza otwartego – rozwiązanie </w:t>
      </w:r>
      <w:r w:rsidRPr="00591387">
        <w:rPr>
          <w:rFonts w:asciiTheme="majorHAnsi" w:hAnsiTheme="majorHAnsi"/>
          <w:color w:val="000000"/>
        </w:rPr>
        <w:lastRenderedPageBreak/>
        <w:t xml:space="preserve">preferowane przez Zleceniodawcę to generator prądu 230 V AC oparty na silniku diesla, w wykonaniu morskim zintegrowany z systemem zasilania paliwem głównego silnika napędowego </w:t>
      </w:r>
      <w:proofErr w:type="spellStart"/>
      <w:r w:rsidRPr="00591387">
        <w:rPr>
          <w:rFonts w:asciiTheme="majorHAnsi" w:hAnsiTheme="majorHAnsi"/>
          <w:color w:val="000000"/>
        </w:rPr>
        <w:t>Yanmar</w:t>
      </w:r>
      <w:proofErr w:type="spellEnd"/>
      <w:r w:rsidRPr="00591387">
        <w:rPr>
          <w:rFonts w:asciiTheme="majorHAnsi" w:hAnsiTheme="majorHAnsi"/>
          <w:color w:val="000000"/>
        </w:rPr>
        <w:t xml:space="preserve"> Diesel,</w:t>
      </w:r>
    </w:p>
    <w:p w:rsidR="00C60827" w:rsidRPr="00591387" w:rsidRDefault="00C60827" w:rsidP="00C60827">
      <w:pPr>
        <w:pStyle w:val="Akapitzlist"/>
        <w:numPr>
          <w:ilvl w:val="0"/>
          <w:numId w:val="4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 xml:space="preserve">montaż płyt uziemiających z brązu porowatego w kadłubie łodzi, </w:t>
      </w:r>
    </w:p>
    <w:p w:rsidR="00C60827" w:rsidRPr="00591387" w:rsidRDefault="00C60827" w:rsidP="00C60827">
      <w:pPr>
        <w:pStyle w:val="Akapitzlist"/>
        <w:numPr>
          <w:ilvl w:val="0"/>
          <w:numId w:val="4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instalacja układu ładowania akumulatora rozruchowego i użytkowego w trakcie postoju łodzi w porcie i zasilaniu 230 V AC.</w:t>
      </w:r>
    </w:p>
    <w:p w:rsidR="00C60827" w:rsidRPr="00591387" w:rsidRDefault="00C60827" w:rsidP="00C60827">
      <w:pPr>
        <w:pStyle w:val="Akapitzlist"/>
        <w:numPr>
          <w:ilvl w:val="1"/>
          <w:numId w:val="3"/>
        </w:num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Niezbędna modernizacja instalacji 12 V DC</w:t>
      </w:r>
    </w:p>
    <w:p w:rsidR="00C60827" w:rsidRPr="00591387" w:rsidRDefault="00C60827" w:rsidP="00C60827">
      <w:pPr>
        <w:pStyle w:val="Akapitzlist"/>
        <w:numPr>
          <w:ilvl w:val="0"/>
          <w:numId w:val="5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projekt i wykonanie nowej tablicy rozdzielczej przy stoliku nawigacyjnym z zachowaniem pierwotnej funkcjonalności i  rozszerzonej o nową funkcjonalność instalacji 230 V AC ,</w:t>
      </w:r>
    </w:p>
    <w:p w:rsidR="00C60827" w:rsidRPr="00591387" w:rsidRDefault="00C60827" w:rsidP="00C60827">
      <w:pPr>
        <w:pStyle w:val="Akapitzlist"/>
        <w:numPr>
          <w:ilvl w:val="0"/>
          <w:numId w:val="5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modernizacja instalacji oświetlenia wewnętrznego,</w:t>
      </w:r>
    </w:p>
    <w:p w:rsidR="00C60827" w:rsidRPr="00591387" w:rsidRDefault="00C60827" w:rsidP="00C60827">
      <w:pPr>
        <w:pStyle w:val="Akapitzlist"/>
        <w:numPr>
          <w:ilvl w:val="0"/>
          <w:numId w:val="5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 xml:space="preserve">modernizacja instalacji automatycznych pomp zęzowych, </w:t>
      </w:r>
    </w:p>
    <w:p w:rsidR="00C60827" w:rsidRPr="00591387" w:rsidRDefault="00C60827" w:rsidP="00C60827">
      <w:pPr>
        <w:pStyle w:val="Akapitzlist"/>
        <w:numPr>
          <w:ilvl w:val="0"/>
          <w:numId w:val="5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modernizacja instalacji radia wraz z głośnikami,</w:t>
      </w:r>
    </w:p>
    <w:p w:rsidR="00C60827" w:rsidRPr="00591387" w:rsidRDefault="00C60827" w:rsidP="00C60827">
      <w:pPr>
        <w:pStyle w:val="Akapitzlist"/>
        <w:numPr>
          <w:ilvl w:val="0"/>
          <w:numId w:val="5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 xml:space="preserve">instalacja układu ładowania akumulatora rozruchowego i użytkowego z alternatora silnika głównego oraz w trakcie zasilania z lądu, </w:t>
      </w:r>
    </w:p>
    <w:p w:rsidR="00C60827" w:rsidRPr="00591387" w:rsidRDefault="00C60827" w:rsidP="00C60827">
      <w:pPr>
        <w:pStyle w:val="Akapitzlist"/>
        <w:numPr>
          <w:ilvl w:val="0"/>
          <w:numId w:val="5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instalacja sygnalizacji zasilania 230 V AC z lądu.</w:t>
      </w:r>
    </w:p>
    <w:p w:rsidR="00C60827" w:rsidRPr="00591387" w:rsidRDefault="00C60827" w:rsidP="00C60827">
      <w:pPr>
        <w:pStyle w:val="Akapitzlist"/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Prace szkutnicze:</w:t>
      </w:r>
    </w:p>
    <w:p w:rsidR="00C60827" w:rsidRPr="00591387" w:rsidRDefault="00C60827" w:rsidP="00C60827">
      <w:pPr>
        <w:pStyle w:val="Akapitzlist"/>
        <w:numPr>
          <w:ilvl w:val="0"/>
          <w:numId w:val="6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 xml:space="preserve">przygotowanie podstaw pod akumulatory oraz zabezpieczeń przed przemieszczaniem, </w:t>
      </w:r>
    </w:p>
    <w:p w:rsidR="00C60827" w:rsidRPr="00591387" w:rsidRDefault="00C60827" w:rsidP="00C60827">
      <w:pPr>
        <w:pStyle w:val="Akapitzlist"/>
        <w:numPr>
          <w:ilvl w:val="0"/>
          <w:numId w:val="6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 xml:space="preserve">przygotowanie komory pracy generatora 230 V AC wraz z fundamentem i otworami montażowymi wodnego układu chłodzenia przewodów zasilania paliwem i instalacji elektrycznej, </w:t>
      </w:r>
    </w:p>
    <w:p w:rsidR="00C60827" w:rsidRPr="00591387" w:rsidRDefault="00C60827" w:rsidP="00C60827">
      <w:pPr>
        <w:pStyle w:val="Akapitzlist"/>
        <w:numPr>
          <w:ilvl w:val="0"/>
          <w:numId w:val="6"/>
        </w:numPr>
        <w:ind w:left="709" w:hanging="283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usunięcie śladów prac związanych z ingerencją w poszycie (żelkot) i elementy konstrukcyjne pomieszczeń i komór jednostki.</w:t>
      </w:r>
    </w:p>
    <w:p w:rsidR="00C60827" w:rsidRPr="00591387" w:rsidRDefault="00C60827" w:rsidP="00C60827">
      <w:pPr>
        <w:rPr>
          <w:rFonts w:asciiTheme="majorHAnsi" w:hAnsiTheme="majorHAnsi"/>
          <w:color w:val="000000"/>
        </w:rPr>
      </w:pPr>
    </w:p>
    <w:p w:rsidR="00C60827" w:rsidRPr="00591387" w:rsidRDefault="00C60827" w:rsidP="00C60827">
      <w:pPr>
        <w:pStyle w:val="Akapitzlist"/>
        <w:numPr>
          <w:ilvl w:val="0"/>
          <w:numId w:val="7"/>
        </w:numPr>
        <w:ind w:left="284" w:hanging="284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ZAKRES OFERTY</w:t>
      </w:r>
    </w:p>
    <w:p w:rsidR="00C60827" w:rsidRPr="00591387" w:rsidRDefault="00C60827" w:rsidP="00C60827">
      <w:p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Oferta powinna obejmować:</w:t>
      </w:r>
    </w:p>
    <w:p w:rsidR="00C60827" w:rsidRPr="00591387" w:rsidRDefault="00C60827" w:rsidP="00C60827">
      <w:pPr>
        <w:pStyle w:val="Akapitzlist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Projekt i wykonanie dokumentacji technicznej instalacji 230 V AC i modernizacji 12 V DC.</w:t>
      </w:r>
    </w:p>
    <w:p w:rsidR="00C60827" w:rsidRPr="00591387" w:rsidRDefault="00C60827" w:rsidP="00C60827">
      <w:pPr>
        <w:pStyle w:val="Akapitzlist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Dostawę urządzeń, ich instalację i integrację z istniejącą infrastrukturą jednostki.</w:t>
      </w:r>
    </w:p>
    <w:p w:rsidR="00C60827" w:rsidRPr="00591387" w:rsidRDefault="00C60827" w:rsidP="00C60827">
      <w:pPr>
        <w:pStyle w:val="Akapitzlist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Usunięcie śladów ingerencji w poszycie oraz konstrukcje w komorach i pomieszczeniach jednostki.</w:t>
      </w:r>
    </w:p>
    <w:p w:rsidR="00C60827" w:rsidRPr="00591387" w:rsidRDefault="00C60827" w:rsidP="00C60827">
      <w:pPr>
        <w:rPr>
          <w:rFonts w:asciiTheme="majorHAnsi" w:hAnsiTheme="majorHAnsi"/>
          <w:color w:val="000000"/>
        </w:rPr>
      </w:pPr>
    </w:p>
    <w:p w:rsidR="00C60827" w:rsidRPr="00591387" w:rsidRDefault="00C60827" w:rsidP="00C60827">
      <w:pPr>
        <w:pStyle w:val="Akapitzlist"/>
        <w:numPr>
          <w:ilvl w:val="0"/>
          <w:numId w:val="7"/>
        </w:numPr>
        <w:ind w:left="284" w:hanging="284"/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TERMIN WYKONANIA ZAMÓWIENIA</w:t>
      </w:r>
    </w:p>
    <w:p w:rsidR="00C60827" w:rsidRPr="00591387" w:rsidRDefault="00591387" w:rsidP="00C60827">
      <w:pPr>
        <w:pStyle w:val="Akapitzlist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Zamawiający</w:t>
      </w:r>
      <w:r w:rsidR="00C60827" w:rsidRPr="00591387">
        <w:rPr>
          <w:rFonts w:asciiTheme="majorHAnsi" w:hAnsiTheme="majorHAnsi"/>
          <w:color w:val="000000"/>
        </w:rPr>
        <w:t xml:space="preserve"> wymaga, by zamówienie zostało wykonane do dnia </w:t>
      </w:r>
      <w:r>
        <w:rPr>
          <w:rFonts w:asciiTheme="majorHAnsi" w:hAnsiTheme="majorHAnsi"/>
          <w:color w:val="000000"/>
        </w:rPr>
        <w:t>18.05</w:t>
      </w:r>
      <w:r w:rsidR="00C60827" w:rsidRPr="00591387">
        <w:rPr>
          <w:rFonts w:asciiTheme="majorHAnsi" w:hAnsiTheme="majorHAnsi"/>
          <w:color w:val="000000"/>
        </w:rPr>
        <w:t>.2019</w:t>
      </w:r>
    </w:p>
    <w:p w:rsidR="00C60827" w:rsidRPr="00591387" w:rsidRDefault="00C60827" w:rsidP="00C60827">
      <w:pPr>
        <w:pStyle w:val="Akapitzlist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  <w:color w:val="000000"/>
        </w:rPr>
        <w:t>Kara umowna za każdy dzień opóźnienia w dostawie wynosić będzie 500 zł, nie więcej niż 5% wartości zamówienia</w:t>
      </w:r>
    </w:p>
    <w:p w:rsidR="00C60827" w:rsidRPr="00591387" w:rsidRDefault="00C60827" w:rsidP="00C60827">
      <w:pPr>
        <w:pStyle w:val="Akapitzlist"/>
        <w:ind w:hanging="720"/>
        <w:rPr>
          <w:rFonts w:asciiTheme="majorHAnsi" w:hAnsiTheme="majorHAnsi"/>
        </w:rPr>
      </w:pPr>
    </w:p>
    <w:p w:rsidR="00C60827" w:rsidRPr="00591387" w:rsidRDefault="00C60827" w:rsidP="00C60827">
      <w:pPr>
        <w:pStyle w:val="Akapitzlist"/>
        <w:numPr>
          <w:ilvl w:val="0"/>
          <w:numId w:val="8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KRYTERIA OCENY OFERT PRZEZ ZAMAWIAJĄCEGO: </w:t>
      </w:r>
    </w:p>
    <w:p w:rsidR="00C60827" w:rsidRPr="00591387" w:rsidRDefault="00C60827" w:rsidP="00C60827">
      <w:pPr>
        <w:pStyle w:val="Akapitzlist"/>
        <w:numPr>
          <w:ilvl w:val="1"/>
          <w:numId w:val="9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Spełnienie wymagań (spełnia/ nie spełnia) </w:t>
      </w:r>
    </w:p>
    <w:p w:rsidR="00C60827" w:rsidRPr="00591387" w:rsidRDefault="00C60827" w:rsidP="00C60827">
      <w:pPr>
        <w:pStyle w:val="Akapitzlist"/>
        <w:numPr>
          <w:ilvl w:val="1"/>
          <w:numId w:val="9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Cena </w:t>
      </w:r>
    </w:p>
    <w:p w:rsidR="00C60827" w:rsidRPr="00591387" w:rsidRDefault="00C60827" w:rsidP="00C60827">
      <w:pPr>
        <w:pStyle w:val="Akapitzlist"/>
        <w:numPr>
          <w:ilvl w:val="1"/>
          <w:numId w:val="9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Czas dostawy </w:t>
      </w:r>
    </w:p>
    <w:p w:rsidR="00C60827" w:rsidRPr="00591387" w:rsidRDefault="00C60827" w:rsidP="00C60827">
      <w:pPr>
        <w:pStyle w:val="Akapitzlist"/>
        <w:numPr>
          <w:ilvl w:val="1"/>
          <w:numId w:val="9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Warunki płatności </w:t>
      </w:r>
    </w:p>
    <w:p w:rsidR="00C60827" w:rsidRDefault="00C60827" w:rsidP="00C60827">
      <w:pPr>
        <w:rPr>
          <w:rFonts w:asciiTheme="majorHAnsi" w:hAnsiTheme="majorHAnsi"/>
        </w:rPr>
      </w:pPr>
    </w:p>
    <w:p w:rsidR="00591387" w:rsidRDefault="00591387" w:rsidP="00C60827">
      <w:pPr>
        <w:rPr>
          <w:rFonts w:asciiTheme="majorHAnsi" w:hAnsiTheme="majorHAnsi"/>
        </w:rPr>
      </w:pPr>
    </w:p>
    <w:p w:rsidR="00591387" w:rsidRPr="00591387" w:rsidRDefault="00591387" w:rsidP="00C60827">
      <w:pPr>
        <w:rPr>
          <w:rFonts w:asciiTheme="majorHAnsi" w:hAnsiTheme="majorHAnsi"/>
        </w:rPr>
      </w:pPr>
    </w:p>
    <w:p w:rsidR="00C60827" w:rsidRPr="00591387" w:rsidRDefault="00C60827" w:rsidP="00C60827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ROZSTRZYGANIE WĄTPLIWOŚCI I PYTANIA </w:t>
      </w:r>
    </w:p>
    <w:p w:rsidR="00C60827" w:rsidRPr="00591387" w:rsidRDefault="00C60827" w:rsidP="00C60827">
      <w:p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Pytania w zakresie niniejszej specyfikacji należy kierować na adres: psts@psts.com.pl </w:t>
      </w:r>
    </w:p>
    <w:p w:rsidR="00591387" w:rsidRPr="00591387" w:rsidRDefault="00591387" w:rsidP="00591387">
      <w:pPr>
        <w:rPr>
          <w:rFonts w:asciiTheme="majorHAnsi" w:hAnsiTheme="majorHAnsi"/>
        </w:rPr>
      </w:pPr>
    </w:p>
    <w:p w:rsidR="00C60827" w:rsidRPr="00591387" w:rsidRDefault="00C60827" w:rsidP="00591387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PRZYGOTOWANIE I ZŁOZENIE OFERTY </w:t>
      </w:r>
    </w:p>
    <w:p w:rsidR="00C60827" w:rsidRPr="00591387" w:rsidRDefault="00C60827" w:rsidP="00C60827">
      <w:p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Ofertę proszę przygotować pisemnie złożyć  na adres: </w:t>
      </w:r>
    </w:p>
    <w:p w:rsidR="00C60827" w:rsidRPr="00591387" w:rsidRDefault="00C60827" w:rsidP="00C60827">
      <w:p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Pol-Spec-Tech-Service sp. z o.o. </w:t>
      </w:r>
    </w:p>
    <w:p w:rsidR="00C60827" w:rsidRPr="00591387" w:rsidRDefault="00C60827" w:rsidP="00C60827">
      <w:pPr>
        <w:rPr>
          <w:rFonts w:asciiTheme="majorHAnsi" w:hAnsiTheme="majorHAnsi"/>
        </w:rPr>
      </w:pPr>
      <w:r w:rsidRPr="00591387">
        <w:rPr>
          <w:rFonts w:asciiTheme="majorHAnsi" w:hAnsiTheme="majorHAnsi"/>
        </w:rPr>
        <w:t xml:space="preserve">ul. Starowiejska 54 / 6, </w:t>
      </w:r>
    </w:p>
    <w:p w:rsidR="00C60827" w:rsidRPr="00591387" w:rsidRDefault="00C60827" w:rsidP="00C60827">
      <w:pPr>
        <w:rPr>
          <w:rFonts w:asciiTheme="majorHAnsi" w:hAnsiTheme="majorHAnsi"/>
          <w:color w:val="000000"/>
        </w:rPr>
      </w:pPr>
      <w:r w:rsidRPr="00591387">
        <w:rPr>
          <w:rFonts w:asciiTheme="majorHAnsi" w:hAnsiTheme="majorHAnsi"/>
        </w:rPr>
        <w:t xml:space="preserve">81-356 Gdynia Polska </w:t>
      </w:r>
    </w:p>
    <w:p w:rsidR="00C60827" w:rsidRPr="00591387" w:rsidRDefault="00C60827" w:rsidP="00C60827">
      <w:pPr>
        <w:rPr>
          <w:rFonts w:asciiTheme="majorHAnsi" w:hAnsiTheme="majorHAnsi"/>
          <w:color w:val="000000"/>
        </w:rPr>
      </w:pPr>
    </w:p>
    <w:p w:rsidR="00C60827" w:rsidRPr="00591387" w:rsidRDefault="00260FC6" w:rsidP="00C60827">
      <w:pPr>
        <w:rPr>
          <w:rFonts w:asciiTheme="majorHAnsi" w:hAnsiTheme="majorHAnsi"/>
        </w:rPr>
      </w:pPr>
      <w:r>
        <w:rPr>
          <w:color w:val="000000"/>
        </w:rPr>
        <w:t>Do dnia 25.03.2019</w:t>
      </w:r>
    </w:p>
    <w:p w:rsidR="00C60827" w:rsidRPr="00591387" w:rsidRDefault="00C60827">
      <w:pPr>
        <w:widowControl/>
        <w:spacing w:line="276" w:lineRule="auto"/>
        <w:jc w:val="both"/>
        <w:rPr>
          <w:rFonts w:asciiTheme="majorHAnsi" w:eastAsia="Arial" w:hAnsiTheme="majorHAnsi" w:cs="Arial"/>
          <w:sz w:val="20"/>
          <w:szCs w:val="20"/>
        </w:rPr>
      </w:pPr>
    </w:p>
    <w:sectPr w:rsidR="00C60827" w:rsidRPr="00591387" w:rsidSect="008F1333">
      <w:footerReference w:type="default" r:id="rId9"/>
      <w:headerReference w:type="first" r:id="rId10"/>
      <w:footerReference w:type="first" r:id="rId11"/>
      <w:pgSz w:w="11906" w:h="16838"/>
      <w:pgMar w:top="1440" w:right="1800" w:bottom="1701" w:left="1560" w:header="284" w:footer="1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32" w:rsidRDefault="00BD1132">
      <w:r>
        <w:separator/>
      </w:r>
    </w:p>
  </w:endnote>
  <w:endnote w:type="continuationSeparator" w:id="0">
    <w:p w:rsidR="00BD1132" w:rsidRDefault="00BD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80" w:rsidRDefault="00B07CFE">
    <w:pPr>
      <w:jc w:val="right"/>
    </w:pPr>
    <w:r>
      <w:rPr>
        <w:b/>
        <w:sz w:val="16"/>
        <w:szCs w:val="16"/>
      </w:rPr>
      <w:t>Pol-Spec-Tech-Service</w:t>
    </w:r>
  </w:p>
  <w:p w:rsidR="00DE2580" w:rsidRDefault="00DE2580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80" w:rsidRDefault="00B07CFE">
    <w:pPr>
      <w:jc w:val="right"/>
    </w:pPr>
    <w:r>
      <w:rPr>
        <w:b/>
        <w:sz w:val="16"/>
        <w:szCs w:val="16"/>
      </w:rPr>
      <w:t>Pol-Spec-Tech-Service</w:t>
    </w:r>
  </w:p>
  <w:p w:rsidR="00DE2580" w:rsidRDefault="00DE2580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32" w:rsidRDefault="00BD1132">
      <w:r>
        <w:separator/>
      </w:r>
    </w:p>
  </w:footnote>
  <w:footnote w:type="continuationSeparator" w:id="0">
    <w:p w:rsidR="00BD1132" w:rsidRDefault="00BD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80" w:rsidRDefault="00DE2580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jc w:val="center"/>
      <w:rPr>
        <w:color w:val="000000"/>
      </w:rPr>
    </w:pPr>
  </w:p>
  <w:p w:rsidR="00DE2580" w:rsidRDefault="00863E0A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871220" cy="800100"/>
          <wp:effectExtent l="0" t="0" r="5080" b="0"/>
          <wp:wrapSquare wrapText="bothSides"/>
          <wp:docPr id="187" name="Obraz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2580" w:rsidRDefault="00863E0A">
    <w:pPr>
      <w:tabs>
        <w:tab w:val="center" w:pos="4245"/>
        <w:tab w:val="right" w:pos="8491"/>
      </w:tabs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margin">
            <wp:posOffset>3095625</wp:posOffset>
          </wp:positionH>
          <wp:positionV relativeFrom="paragraph">
            <wp:posOffset>123825</wp:posOffset>
          </wp:positionV>
          <wp:extent cx="1608455" cy="600075"/>
          <wp:effectExtent l="0" t="0" r="0" b="9525"/>
          <wp:wrapSquare wrapText="bothSides" distT="114300" distB="114300" distL="114300" distR="114300"/>
          <wp:docPr id="1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margin">
            <wp:posOffset>1276350</wp:posOffset>
          </wp:positionH>
          <wp:positionV relativeFrom="paragraph">
            <wp:posOffset>114300</wp:posOffset>
          </wp:positionV>
          <wp:extent cx="1363980" cy="842645"/>
          <wp:effectExtent l="0" t="0" r="7620" b="0"/>
          <wp:wrapSquare wrapText="bothSides" distT="0" distB="0" distL="114300" distR="114300"/>
          <wp:docPr id="18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07CFE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5076825</wp:posOffset>
          </wp:positionH>
          <wp:positionV relativeFrom="paragraph">
            <wp:posOffset>76200</wp:posOffset>
          </wp:positionV>
          <wp:extent cx="765266" cy="723900"/>
          <wp:effectExtent l="0" t="0" r="0" b="0"/>
          <wp:wrapSquare wrapText="bothSides" distT="0" distB="0" distL="114300" distR="114300"/>
          <wp:docPr id="190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266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1BCD" w:rsidRPr="00961BCD" w:rsidRDefault="00961BCD" w:rsidP="00E80E69">
    <w:pPr>
      <w:tabs>
        <w:tab w:val="center" w:pos="5386"/>
        <w:tab w:val="left" w:pos="8685"/>
      </w:tabs>
      <w:jc w:val="center"/>
      <w:rPr>
        <w:rFonts w:ascii="Arial" w:hAnsi="Arial" w:cs="Arial"/>
        <w:b/>
        <w:sz w:val="32"/>
        <w:szCs w:val="32"/>
      </w:rPr>
    </w:pPr>
    <w:r w:rsidRPr="00961BCD">
      <w:rPr>
        <w:rFonts w:ascii="Arial" w:hAnsi="Arial" w:cs="Arial"/>
        <w:b/>
        <w:sz w:val="32"/>
        <w:szCs w:val="32"/>
      </w:rPr>
      <w:t>Pol-Spec-Tech-Service Sp. z o</w:t>
    </w:r>
    <w:r>
      <w:rPr>
        <w:rFonts w:ascii="Arial" w:hAnsi="Arial" w:cs="Arial"/>
        <w:b/>
        <w:sz w:val="32"/>
        <w:szCs w:val="32"/>
      </w:rPr>
      <w:t>. o.</w:t>
    </w:r>
  </w:p>
  <w:p w:rsidR="00DE2580" w:rsidRDefault="00B07CFE" w:rsidP="00E80E69">
    <w:pPr>
      <w:tabs>
        <w:tab w:val="center" w:pos="5386"/>
        <w:tab w:val="left" w:pos="8685"/>
      </w:tabs>
      <w:jc w:val="center"/>
    </w:pPr>
    <w:r>
      <w:t>81-356 Gdynia, ul. Starowiejska  54 lok .6</w:t>
    </w:r>
  </w:p>
  <w:p w:rsidR="00DE2580" w:rsidRPr="00863E0A" w:rsidRDefault="00B07CFE" w:rsidP="00E80E69">
    <w:pPr>
      <w:jc w:val="center"/>
    </w:pPr>
    <w:r w:rsidRPr="00863E0A">
      <w:t>Tel.: +48 58  6205051      Fax.:+48 58  6208090</w:t>
    </w:r>
  </w:p>
  <w:p w:rsidR="00DE2580" w:rsidRPr="00863E0A" w:rsidRDefault="00B07CFE" w:rsidP="00E80E69">
    <w:pPr>
      <w:jc w:val="center"/>
    </w:pPr>
    <w:r w:rsidRPr="00863E0A">
      <w:rPr>
        <w:sz w:val="20"/>
        <w:szCs w:val="20"/>
      </w:rPr>
      <w:t xml:space="preserve">e-mail: </w:t>
    </w:r>
    <w:hyperlink r:id="rId5">
      <w:r w:rsidRPr="00863E0A">
        <w:rPr>
          <w:color w:val="000080"/>
          <w:u w:val="single"/>
        </w:rPr>
        <w:t>psts@psts.com.pl</w:t>
      </w:r>
    </w:hyperlink>
    <w:r w:rsidRPr="00863E0A">
      <w:rPr>
        <w:sz w:val="20"/>
        <w:szCs w:val="20"/>
      </w:rPr>
      <w:t>,</w:t>
    </w:r>
    <w:r w:rsidRPr="00863E0A">
      <w:rPr>
        <w:sz w:val="28"/>
        <w:szCs w:val="28"/>
      </w:rPr>
      <w:t xml:space="preserve">  </w:t>
    </w:r>
    <w:hyperlink r:id="rId6">
      <w:r w:rsidRPr="00863E0A">
        <w:rPr>
          <w:color w:val="000080"/>
          <w:u w:val="single"/>
        </w:rPr>
        <w:t>www.psts.com.pl</w:t>
      </w:r>
    </w:hyperlink>
  </w:p>
  <w:p w:rsidR="00DE2580" w:rsidRPr="00863E0A" w:rsidRDefault="00DE2580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7F88"/>
    <w:multiLevelType w:val="multilevel"/>
    <w:tmpl w:val="A8D22B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136727"/>
    <w:multiLevelType w:val="hybridMultilevel"/>
    <w:tmpl w:val="38AC7D68"/>
    <w:lvl w:ilvl="0" w:tplc="B6F2DB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90017"/>
    <w:multiLevelType w:val="multilevel"/>
    <w:tmpl w:val="156077B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5437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C3506"/>
    <w:multiLevelType w:val="multilevel"/>
    <w:tmpl w:val="CE72A89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F9A2B8B"/>
    <w:multiLevelType w:val="hybridMultilevel"/>
    <w:tmpl w:val="5BCC0C5E"/>
    <w:lvl w:ilvl="0" w:tplc="B6F2DB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EF18E8"/>
    <w:multiLevelType w:val="multilevel"/>
    <w:tmpl w:val="5F280D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4861657A"/>
    <w:multiLevelType w:val="multilevel"/>
    <w:tmpl w:val="AC1663A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6F1D6C0A"/>
    <w:multiLevelType w:val="hybridMultilevel"/>
    <w:tmpl w:val="F27E5F16"/>
    <w:lvl w:ilvl="0" w:tplc="B6F2DB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62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80"/>
    <w:rsid w:val="001E5BF5"/>
    <w:rsid w:val="00260FC6"/>
    <w:rsid w:val="003C2116"/>
    <w:rsid w:val="00447AEC"/>
    <w:rsid w:val="00591387"/>
    <w:rsid w:val="00863E0A"/>
    <w:rsid w:val="008F1333"/>
    <w:rsid w:val="00961BCD"/>
    <w:rsid w:val="009B3BE9"/>
    <w:rsid w:val="00B07CFE"/>
    <w:rsid w:val="00BD1132"/>
    <w:rsid w:val="00C60827"/>
    <w:rsid w:val="00DE2580"/>
    <w:rsid w:val="00E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58139"/>
  <w15:docId w15:val="{884F88E0-5304-434C-AEE4-1275765A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61BC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BCD"/>
  </w:style>
  <w:style w:type="paragraph" w:styleId="Stopka">
    <w:name w:val="footer"/>
    <w:basedOn w:val="Normalny"/>
    <w:link w:val="StopkaZnak"/>
    <w:uiPriority w:val="99"/>
    <w:unhideWhenUsed/>
    <w:rsid w:val="00961BC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1BCD"/>
  </w:style>
  <w:style w:type="character" w:styleId="Hipercze">
    <w:name w:val="Hyperlink"/>
    <w:basedOn w:val="Domylnaczcionkaakapitu"/>
    <w:uiPriority w:val="99"/>
    <w:semiHidden/>
    <w:unhideWhenUsed/>
    <w:rsid w:val="00C6082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0827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s@psts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ts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psts.com.pl/" TargetMode="External"/><Relationship Id="rId5" Type="http://schemas.openxmlformats.org/officeDocument/2006/relationships/hyperlink" Target="mailto:psts@psts.com.pl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Kowalczyk</dc:creator>
  <cp:lastModifiedBy>Wojciech Kowalczyk</cp:lastModifiedBy>
  <cp:revision>6</cp:revision>
  <cp:lastPrinted>2019-04-04T16:01:00Z</cp:lastPrinted>
  <dcterms:created xsi:type="dcterms:W3CDTF">2019-04-04T15:58:00Z</dcterms:created>
  <dcterms:modified xsi:type="dcterms:W3CDTF">2019-04-04T16:07:00Z</dcterms:modified>
</cp:coreProperties>
</file>